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DA152" w14:textId="77777777" w:rsidR="00A641BD" w:rsidRPr="00A641BD" w:rsidRDefault="00A641BD" w:rsidP="57D59CAC">
      <w:pPr>
        <w:jc w:val="center"/>
        <w:rPr>
          <w:rFonts w:ascii="Arial" w:eastAsia="Arial" w:hAnsi="Arial" w:cs="Arial"/>
          <w:b/>
          <w:bCs/>
          <w:color w:val="000000" w:themeColor="text1"/>
          <w:rtl/>
          <w:lang w:bidi="he-IL"/>
        </w:rPr>
      </w:pPr>
    </w:p>
    <w:p w14:paraId="080EF7E1" w14:textId="491C3984" w:rsidR="00BB24E5" w:rsidRPr="002B1C93" w:rsidRDefault="00BB24E5" w:rsidP="00BD3282">
      <w:pPr>
        <w:bidi/>
        <w:jc w:val="center"/>
        <w:rPr>
          <w:rFonts w:asciiTheme="minorBidi" w:hAnsiTheme="minorBidi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</w:pPr>
      <w:r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 xml:space="preserve">נטאפ </w:t>
      </w:r>
      <w:r w:rsidR="00EC09AB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>מ</w:t>
      </w:r>
      <w:r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 xml:space="preserve">כריזה על </w:t>
      </w:r>
      <w:r w:rsidR="00136F77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>סדרת מערכות</w:t>
      </w:r>
      <w:r w:rsidR="006A2C39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 xml:space="preserve"> </w:t>
      </w:r>
      <w:r w:rsidR="00380091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 xml:space="preserve">אחסון </w:t>
      </w:r>
      <w:r w:rsidR="00905F85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 xml:space="preserve">פלאש </w:t>
      </w:r>
      <w:r w:rsidR="00EF5F73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>עתיר</w:t>
      </w:r>
      <w:r w:rsidR="002B1C93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>ות</w:t>
      </w:r>
      <w:r w:rsidR="00EF5F73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 xml:space="preserve"> נפחים </w:t>
      </w:r>
      <w:r w:rsidR="00905F85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 xml:space="preserve">לדאטה סנטרים </w:t>
      </w:r>
      <w:r w:rsidR="002B6026" w:rsidRPr="002B1C93">
        <w:rPr>
          <w:rFonts w:asciiTheme="minorBidi" w:hAnsiTheme="minorBidi" w:hint="cs"/>
          <w:b/>
          <w:bCs/>
          <w:color w:val="2D2D2D"/>
          <w:sz w:val="36"/>
          <w:szCs w:val="36"/>
          <w:u w:val="single"/>
          <w:shd w:val="clear" w:color="auto" w:fill="FFFFFF"/>
          <w:rtl/>
          <w:lang w:bidi="he-IL"/>
        </w:rPr>
        <w:t>מודרניים</w:t>
      </w:r>
    </w:p>
    <w:p w14:paraId="05BE56E0" w14:textId="77777777" w:rsidR="00BB24E5" w:rsidRPr="00CD1074" w:rsidRDefault="00BB24E5" w:rsidP="00BB24E5">
      <w:pPr>
        <w:bidi/>
        <w:jc w:val="both"/>
        <w:rPr>
          <w:rFonts w:asciiTheme="minorBidi" w:hAnsiTheme="minorBidi"/>
          <w:color w:val="2D2D2D"/>
          <w:sz w:val="16"/>
          <w:szCs w:val="16"/>
          <w:shd w:val="clear" w:color="auto" w:fill="FFFFFF"/>
          <w:rtl/>
          <w:lang w:bidi="he-IL"/>
        </w:rPr>
      </w:pPr>
    </w:p>
    <w:p w14:paraId="12005235" w14:textId="50A9E18E" w:rsidR="006D2959" w:rsidRPr="00136F77" w:rsidRDefault="005F01B1" w:rsidP="006F5CBD">
      <w:pPr>
        <w:bidi/>
        <w:jc w:val="both"/>
        <w:rPr>
          <w:rFonts w:asciiTheme="minorBidi" w:hAnsiTheme="minorBidi"/>
          <w:color w:val="2D2D2D"/>
          <w:shd w:val="clear" w:color="auto" w:fill="FFFFFF"/>
          <w:rtl/>
          <w:lang w:bidi="he-IL"/>
        </w:rPr>
      </w:pPr>
      <w:r>
        <w:rPr>
          <w:rFonts w:asciiTheme="minorBidi" w:hAnsiTheme="minorBidi" w:hint="cs"/>
          <w:color w:val="2D2D2D"/>
          <w:shd w:val="clear" w:color="auto" w:fill="FFFFFF"/>
          <w:rtl/>
        </w:rPr>
        <w:t>נטאפ (</w:t>
      </w:r>
      <w:r w:rsidRPr="00CC7479">
        <w:rPr>
          <w:rFonts w:asciiTheme="minorBidi" w:hAnsiTheme="minorBidi"/>
          <w:color w:val="2D2D2D"/>
          <w:shd w:val="clear" w:color="auto" w:fill="FFFFFF"/>
        </w:rPr>
        <w:t>NetApp</w:t>
      </w:r>
      <w:r>
        <w:rPr>
          <w:rFonts w:asciiTheme="minorBidi" w:hAnsiTheme="minorBidi" w:hint="cs"/>
          <w:color w:val="2D2D2D"/>
          <w:shd w:val="clear" w:color="auto" w:fill="FFFFFF"/>
          <w:rtl/>
        </w:rPr>
        <w:t>)</w:t>
      </w:r>
      <w:r w:rsidRPr="00CC7479">
        <w:rPr>
          <w:rFonts w:asciiTheme="minorBidi" w:hAnsiTheme="minorBidi" w:hint="cs"/>
          <w:color w:val="2D2D2D"/>
          <w:shd w:val="clear" w:color="auto" w:fill="FFFFFF"/>
          <w:rtl/>
        </w:rPr>
        <w:t xml:space="preserve"> חברת תוכנה גלובלית המתמקדת בנ</w:t>
      </w:r>
      <w:r>
        <w:rPr>
          <w:rFonts w:asciiTheme="minorBidi" w:hAnsiTheme="minorBidi" w:hint="cs"/>
          <w:color w:val="2D2D2D"/>
          <w:shd w:val="clear" w:color="auto" w:fill="FFFFFF"/>
          <w:rtl/>
        </w:rPr>
        <w:t>י</w:t>
      </w:r>
      <w:r w:rsidRPr="00CC7479">
        <w:rPr>
          <w:rFonts w:asciiTheme="minorBidi" w:hAnsiTheme="minorBidi" w:hint="cs"/>
          <w:color w:val="2D2D2D"/>
          <w:shd w:val="clear" w:color="auto" w:fill="FFFFFF"/>
          <w:rtl/>
        </w:rPr>
        <w:t>הול נתונים בענן</w:t>
      </w:r>
      <w:r>
        <w:rPr>
          <w:rFonts w:asciiTheme="minorBidi" w:hAnsiTheme="minorBidi" w:hint="cs"/>
          <w:color w:val="2D2D2D"/>
          <w:shd w:val="clear" w:color="auto" w:fill="FFFFFF"/>
          <w:rtl/>
        </w:rPr>
        <w:t xml:space="preserve">, </w:t>
      </w:r>
      <w:r w:rsidR="00EC09AB">
        <w:rPr>
          <w:rFonts w:ascii="Arial" w:eastAsia="Arial" w:hAnsi="Arial" w:cs="Arial" w:hint="cs"/>
          <w:color w:val="000000" w:themeColor="text1"/>
          <w:rtl/>
          <w:lang w:bidi="he-IL"/>
        </w:rPr>
        <w:t>מ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כריזה 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על </w:t>
      </w:r>
      <w:r w:rsidR="00C94898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סדרת </w:t>
      </w:r>
      <w:r w:rsidR="00FC4C56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מערכות </w:t>
      </w:r>
      <w:r w:rsidR="00C94898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אחסון </w:t>
      </w:r>
      <w:r w:rsidR="007856E4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פלאש</w:t>
      </w:r>
      <w:r w:rsidR="00AB7B29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מלא</w:t>
      </w:r>
      <w:r w:rsidR="009D361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293A5F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ל</w:t>
      </w:r>
      <w:r w:rsidR="00136F77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י</w:t>
      </w:r>
      <w:r w:rsidR="00293A5F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ישומים עתירי נפחים</w:t>
      </w:r>
      <w:r w:rsidR="009D361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9D361B" w:rsidRPr="00136F77">
        <w:rPr>
          <w:rFonts w:asciiTheme="minorBidi" w:hAnsiTheme="minorBidi"/>
          <w:color w:val="2D2D2D"/>
          <w:shd w:val="clear" w:color="auto" w:fill="FFFFFF"/>
        </w:rPr>
        <w:t>(All Flash FAS Capacity)</w:t>
      </w:r>
      <w:r w:rsidR="006D43BE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7518A0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המציעה </w:t>
      </w:r>
      <w:r w:rsidR="00484B56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יכולות </w:t>
      </w:r>
      <w:r w:rsidR="007518A0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אחסון</w:t>
      </w:r>
      <w:r w:rsidR="00872C73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293A5F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פלש </w:t>
      </w:r>
      <w:r w:rsidR="00872C73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במחירים </w:t>
      </w:r>
      <w:r w:rsidR="00C90564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נמוכים </w:t>
      </w:r>
      <w:r w:rsidR="00B06C12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משמעותית</w:t>
      </w:r>
      <w:r w:rsidR="00847437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, </w:t>
      </w:r>
      <w:r w:rsidR="00B902FC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הורדת </w:t>
      </w:r>
      <w:r w:rsidR="00847437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שטח הרצפה בחדרי המחשב בעד 95% ו</w:t>
      </w:r>
      <w:r w:rsidR="006817DA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עלויות החשמל והמיזוג בעד 85% יחסית לדיסקים מסתובבים</w:t>
      </w:r>
      <w:r w:rsidR="00826BCC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. כן הכריזה החברה על </w:t>
      </w:r>
      <w:r w:rsidR="007D267C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מערכת אחסון פלאש מלא </w:t>
      </w:r>
      <w:r w:rsidR="00CB15C4" w:rsidRPr="00136F77">
        <w:rPr>
          <w:rFonts w:asciiTheme="minorBidi" w:hAnsiTheme="minorBidi"/>
          <w:color w:val="2D2D2D"/>
          <w:shd w:val="clear" w:color="auto" w:fill="FFFFFF"/>
        </w:rPr>
        <w:t>AFF</w:t>
      </w:r>
      <w:r w:rsidR="004F3DCE" w:rsidRPr="00136F77">
        <w:rPr>
          <w:rFonts w:asciiTheme="minorBidi" w:hAnsiTheme="minorBidi"/>
          <w:color w:val="2D2D2D"/>
          <w:shd w:val="clear" w:color="auto" w:fill="FFFFFF"/>
        </w:rPr>
        <w:t xml:space="preserve"> A150</w:t>
      </w:r>
      <w:r w:rsidR="00FE07B2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, דגם כניסה </w:t>
      </w:r>
      <w:r w:rsidR="00493B98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חדש בסדרת </w:t>
      </w:r>
      <w:r w:rsidR="00493B98" w:rsidRPr="00136F77">
        <w:rPr>
          <w:rFonts w:asciiTheme="minorBidi" w:hAnsiTheme="minorBidi" w:hint="cs"/>
          <w:color w:val="2D2D2D"/>
          <w:shd w:val="clear" w:color="auto" w:fill="FFFFFF"/>
        </w:rPr>
        <w:t>A</w:t>
      </w:r>
      <w:r w:rsidR="00493B98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. </w:t>
      </w:r>
    </w:p>
    <w:p w14:paraId="25DECE2A" w14:textId="6F5CA3BC" w:rsidR="006F5CBD" w:rsidRPr="00EE159B" w:rsidRDefault="006D2959" w:rsidP="006D2959">
      <w:pPr>
        <w:bidi/>
        <w:jc w:val="both"/>
        <w:rPr>
          <w:rFonts w:ascii="Arial" w:eastAsia="Arial" w:hAnsi="Arial" w:cs="Arial"/>
          <w:b/>
          <w:bCs/>
          <w:color w:val="000000" w:themeColor="text1"/>
          <w:rtl/>
          <w:lang w:bidi="he-IL"/>
        </w:rPr>
      </w:pPr>
      <w:r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סדרת </w:t>
      </w:r>
      <w:r w:rsidR="006F5CBD" w:rsidRPr="00136F77">
        <w:rPr>
          <w:rFonts w:asciiTheme="minorBidi" w:hAnsiTheme="minorBidi"/>
          <w:color w:val="2D2D2D"/>
          <w:shd w:val="clear" w:color="auto" w:fill="FFFFFF"/>
        </w:rPr>
        <w:t>NetApp AFF C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החדשה מספקת ביצועי</w:t>
      </w:r>
      <w:r w:rsidR="00901F1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פלאש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901F1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מהירים</w:t>
      </w:r>
      <w:r w:rsidR="00895C24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456AB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עבור שימושים שונים על בסיס</w:t>
      </w:r>
      <w:r w:rsidR="00DC2806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DF40E1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דיסקי </w:t>
      </w:r>
      <w:r w:rsidR="00DF40E1" w:rsidRPr="00136F77">
        <w:rPr>
          <w:rFonts w:asciiTheme="minorBidi" w:hAnsiTheme="minorBidi"/>
          <w:color w:val="2D2D2D"/>
          <w:shd w:val="clear" w:color="auto" w:fill="FFFFFF"/>
        </w:rPr>
        <w:t>SSD QLC</w:t>
      </w:r>
      <w:r w:rsidR="00DF40E1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901F1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CA1CB9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אשר </w:t>
      </w:r>
      <w:r w:rsidR="00DF40E1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ממקסמים</w:t>
      </w:r>
      <w:r w:rsidR="00CA1CB9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את ה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כדאי</w:t>
      </w:r>
      <w:r w:rsidR="001629F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ות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E36B9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ה</w:t>
      </w:r>
      <w:r w:rsidR="001629F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כלכלית </w:t>
      </w:r>
      <w:r w:rsidR="0098408C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ביחס לביצועים, </w:t>
      </w:r>
      <w:r w:rsidR="00530383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ומצטיינים ב</w:t>
      </w:r>
      <w:r w:rsidR="0098408C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עלות כוללת נמוכה</w:t>
      </w:r>
      <w:r w:rsidR="003E7AB7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(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</w:rPr>
        <w:t>TCO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) </w:t>
      </w:r>
      <w:r w:rsidR="003E7AB7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ו</w:t>
      </w:r>
      <w:r w:rsidR="0049204B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ממדים פיזיים קטנים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. משפח</w:t>
      </w:r>
      <w:r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ה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DD02D9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זו </w:t>
      </w:r>
      <w:r w:rsidR="00677EA5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מוצעת יחד עם </w:t>
      </w:r>
      <w:r w:rsidR="0032285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חבילת התוכנה</w:t>
      </w:r>
      <w:r w:rsidR="00833222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 </w:t>
      </w:r>
      <w:r w:rsidR="006F5CBD" w:rsidRPr="00136F77">
        <w:rPr>
          <w:rFonts w:asciiTheme="minorBidi" w:hAnsiTheme="minorBidi"/>
          <w:color w:val="2D2D2D"/>
          <w:shd w:val="clear" w:color="auto" w:fill="FFFFFF"/>
        </w:rPr>
        <w:t>ONTAP One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, </w:t>
      </w:r>
      <w:r w:rsidR="009404C2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עם 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רישיון כולל לכל התוכנות </w:t>
      </w:r>
      <w:r w:rsidR="006429F6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 xml:space="preserve">האפשריות במערכות אחסון מבוססות מערכת ההפעלה </w:t>
      </w:r>
      <w:r w:rsidR="006429F6" w:rsidRPr="00136F77">
        <w:rPr>
          <w:rFonts w:asciiTheme="minorBidi" w:hAnsiTheme="minorBidi"/>
          <w:color w:val="2D2D2D"/>
          <w:shd w:val="clear" w:color="auto" w:fill="FFFFFF"/>
        </w:rPr>
        <w:t>ONTAP</w:t>
      </w:r>
      <w:r w:rsidR="006F5CBD" w:rsidRPr="00136F77">
        <w:rPr>
          <w:rFonts w:asciiTheme="minorBidi" w:hAnsiTheme="minorBidi" w:hint="cs"/>
          <w:color w:val="2D2D2D"/>
          <w:shd w:val="clear" w:color="auto" w:fill="FFFFFF"/>
          <w:rtl/>
          <w:lang w:bidi="he-IL"/>
        </w:rPr>
        <w:t>.</w:t>
      </w:r>
      <w:r w:rsidR="006F5C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6F5CBD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>ארגונים יכולים כעת להפוך את הדאטה סנטר שלהם למודרני עם הגמישות לבחור את האחסון הנכון</w:t>
      </w:r>
      <w:r w:rsidR="009F379D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: פלאש עתיר ביצועים, פלאש עתיר נפחים </w:t>
      </w:r>
      <w:r w:rsidR="00992BE0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>או היברידי</w:t>
      </w:r>
      <w:r w:rsidR="006F5CBD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 </w:t>
      </w:r>
      <w:r w:rsidR="00432137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לסביבות </w:t>
      </w:r>
      <w:r w:rsidR="00432137" w:rsidRPr="00833222">
        <w:rPr>
          <w:rFonts w:ascii="Arial" w:eastAsia="Arial" w:hAnsi="Arial" w:cs="Arial"/>
          <w:b/>
          <w:bCs/>
          <w:color w:val="000000" w:themeColor="text1"/>
          <w:lang w:bidi="he-IL"/>
        </w:rPr>
        <w:t>VMware</w:t>
      </w:r>
      <w:r w:rsidR="00432137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, בסיסי נתונים </w:t>
      </w:r>
      <w:r w:rsidR="00F462A1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או דרישות של עומסי עבודה </w:t>
      </w:r>
      <w:r w:rsidR="00DF3D63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של קבצים. </w:t>
      </w:r>
      <w:r w:rsidR="006F5CBD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כל הפתרונות רצים על סביבת </w:t>
      </w:r>
      <w:r w:rsidR="006F5CBD" w:rsidRPr="00833222">
        <w:rPr>
          <w:rFonts w:ascii="Arial" w:eastAsia="Arial" w:hAnsi="Arial" w:cs="Arial"/>
          <w:b/>
          <w:bCs/>
          <w:color w:val="000000" w:themeColor="text1"/>
          <w:lang w:bidi="he-IL"/>
        </w:rPr>
        <w:t>NetApp ONTAP</w:t>
      </w:r>
      <w:r w:rsidR="006F5CBD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 ומנוהלים בצורה מרכזית על ידי </w:t>
      </w:r>
      <w:r w:rsidR="006F5CBD" w:rsidRPr="00833222">
        <w:rPr>
          <w:rFonts w:ascii="Arial" w:eastAsia="Arial" w:hAnsi="Arial" w:cs="Arial"/>
          <w:b/>
          <w:bCs/>
          <w:color w:val="000000" w:themeColor="text1"/>
          <w:lang w:bidi="he-IL"/>
        </w:rPr>
        <w:t>NetApp BlueXP</w:t>
      </w:r>
      <w:r w:rsidR="006F5CBD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 </w:t>
      </w:r>
      <w:r w:rsidR="000C3BE0" w:rsidRPr="00136F77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>המאפשרת</w:t>
      </w:r>
      <w:r w:rsidR="006F5CBD" w:rsidRPr="00833222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 חוויית ענן היברידי ללא הפרעות</w:t>
      </w:r>
      <w:r w:rsidR="000C3BE0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 </w:t>
      </w:r>
      <w:r w:rsidR="000C3BE0" w:rsidRPr="00136F77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עם </w:t>
      </w:r>
      <w:r w:rsidR="00EE159B" w:rsidRPr="00136F77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שלושת העננים </w:t>
      </w:r>
      <w:r w:rsidR="00EE159B" w:rsidRPr="00136F77">
        <w:rPr>
          <w:rFonts w:ascii="Arial" w:eastAsia="Arial" w:hAnsi="Arial" w:cs="Arial"/>
          <w:b/>
          <w:bCs/>
          <w:color w:val="000000" w:themeColor="text1"/>
          <w:lang w:bidi="he-IL"/>
        </w:rPr>
        <w:t>AWS, GCP, Azure</w:t>
      </w:r>
      <w:r w:rsidR="00EE159B" w:rsidRPr="00136F77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 ובין חדרי מחשב של הלקוחות.</w:t>
      </w:r>
    </w:p>
    <w:p w14:paraId="1B7C7217" w14:textId="29BC2CAE" w:rsidR="005B22E9" w:rsidRDefault="007E715D" w:rsidP="00F043EA">
      <w:pPr>
        <w:bidi/>
        <w:jc w:val="both"/>
        <w:rPr>
          <w:rFonts w:ascii="Arial" w:eastAsia="Arial" w:hAnsi="Arial" w:cs="Arial"/>
          <w:color w:val="000000" w:themeColor="text1"/>
          <w:rtl/>
          <w:lang w:bidi="he-IL"/>
        </w:rPr>
      </w:pP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בנוסף, </w:t>
      </w:r>
      <w:r w:rsidR="003A0E3F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נטאפ </w:t>
      </w:r>
      <w:r w:rsidR="00EC09AB">
        <w:rPr>
          <w:rFonts w:ascii="Arial" w:eastAsia="Arial" w:hAnsi="Arial" w:cs="Arial" w:hint="cs"/>
          <w:color w:val="000000" w:themeColor="text1"/>
          <w:rtl/>
          <w:lang w:bidi="he-IL"/>
        </w:rPr>
        <w:t>מ</w:t>
      </w:r>
      <w:r w:rsidR="003A0E3F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כריזה 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על 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פתרונות </w:t>
      </w:r>
      <w:r w:rsidR="00A641BD" w:rsidRPr="00A641BD">
        <w:rPr>
          <w:rFonts w:ascii="Arial" w:eastAsia="Arial" w:hAnsi="Arial" w:cs="Arial"/>
          <w:color w:val="000000" w:themeColor="text1"/>
          <w:lang w:bidi="he-IL"/>
        </w:rPr>
        <w:t>NetApp Advance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2A4A59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סל של תוכניות אחסון </w:t>
      </w:r>
      <w:r w:rsidR="002A0876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ותוכניות </w:t>
      </w:r>
      <w:r w:rsidR="00DA2B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אחריות </w:t>
      </w:r>
      <w:r w:rsidR="00D92D8F">
        <w:rPr>
          <w:rFonts w:ascii="Arial" w:eastAsia="Arial" w:hAnsi="Arial" w:cs="Arial" w:hint="cs"/>
          <w:color w:val="000000" w:themeColor="text1"/>
          <w:rtl/>
          <w:lang w:bidi="he-IL"/>
        </w:rPr>
        <w:t>כגון</w:t>
      </w:r>
      <w:r w:rsidR="009A2D50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החלפה בחינם של </w:t>
      </w:r>
      <w:r w:rsidR="009F518A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ראשי/שרתי אחסון, מעבר ממערכות </w:t>
      </w:r>
      <w:r w:rsidR="00334EDC">
        <w:rPr>
          <w:rFonts w:ascii="Arial" w:eastAsia="Arial" w:hAnsi="Arial" w:cs="Arial" w:hint="cs"/>
          <w:color w:val="000000" w:themeColor="text1"/>
          <w:rtl/>
          <w:lang w:bidi="he-IL"/>
        </w:rPr>
        <w:t>מקומיות</w:t>
      </w:r>
      <w:r w:rsidR="009F518A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9F518A">
        <w:rPr>
          <w:rFonts w:ascii="Arial" w:eastAsia="Arial" w:hAnsi="Arial" w:cs="Arial"/>
          <w:color w:val="000000" w:themeColor="text1"/>
          <w:lang w:bidi="he-IL"/>
        </w:rPr>
        <w:t>OnPrems</w:t>
      </w:r>
      <w:r w:rsidR="009F518A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לשירותי הענן</w:t>
      </w:r>
      <w:r w:rsidR="002841CB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של </w:t>
      </w:r>
      <w:r w:rsidR="002841CB">
        <w:rPr>
          <w:rFonts w:ascii="Arial" w:eastAsia="Arial" w:hAnsi="Arial" w:cs="Arial"/>
          <w:color w:val="000000" w:themeColor="text1"/>
          <w:lang w:bidi="he-IL"/>
        </w:rPr>
        <w:t>NetApp</w:t>
      </w:r>
      <w:r w:rsidR="002841CB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ב- </w:t>
      </w:r>
      <w:r w:rsidR="002841CB">
        <w:rPr>
          <w:rFonts w:ascii="Arial" w:eastAsia="Arial" w:hAnsi="Arial" w:cs="Arial"/>
          <w:color w:val="000000" w:themeColor="text1"/>
          <w:lang w:bidi="he-IL"/>
        </w:rPr>
        <w:t>AWS, GCP, Azure</w:t>
      </w:r>
      <w:r w:rsidR="002841CB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ללא עלות ותוכניות נוספות</w:t>
      </w:r>
      <w:r w:rsid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, </w:t>
      </w:r>
      <w:r w:rsidR="002841CB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המסייעות 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ללקוחות להכין עצמם </w:t>
      </w:r>
      <w:r w:rsidR="00AF27E6" w:rsidRPr="00136F77">
        <w:rPr>
          <w:rFonts w:ascii="Arial" w:eastAsia="Arial" w:hAnsi="Arial" w:cs="Arial" w:hint="cs"/>
          <w:color w:val="000000" w:themeColor="text1"/>
          <w:rtl/>
          <w:lang w:bidi="he-IL"/>
        </w:rPr>
        <w:t>ל</w:t>
      </w:r>
      <w:r w:rsidR="00A641BD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סביבות </w:t>
      </w:r>
      <w:r w:rsidR="001F4341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המחשוב </w:t>
      </w:r>
      <w:r w:rsidR="00AF27E6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העתידיות </w:t>
      </w:r>
      <w:r w:rsidR="009E51DF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שלהם </w:t>
      </w:r>
      <w:r w:rsidR="001F4341" w:rsidRPr="00136F77">
        <w:rPr>
          <w:rFonts w:ascii="Arial" w:eastAsia="Arial" w:hAnsi="Arial" w:cs="Arial" w:hint="cs"/>
          <w:color w:val="000000" w:themeColor="text1"/>
          <w:rtl/>
          <w:lang w:bidi="he-IL"/>
        </w:rPr>
        <w:t>המשלבות</w:t>
      </w:r>
      <w:r w:rsidR="00334EDC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1025AA" w:rsidRPr="00136F77">
        <w:rPr>
          <w:rFonts w:ascii="Arial" w:eastAsia="Arial" w:hAnsi="Arial" w:cs="Arial" w:hint="cs"/>
          <w:color w:val="000000" w:themeColor="text1"/>
          <w:rtl/>
          <w:lang w:bidi="he-IL"/>
        </w:rPr>
        <w:t>ביצועי פלש ל</w:t>
      </w:r>
      <w:r w:rsidR="00334EDC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אפליקציות עתירות ביצועים, </w:t>
      </w:r>
      <w:r w:rsidR="00E36B97" w:rsidRPr="00E36B97">
        <w:rPr>
          <w:rFonts w:ascii="Arial" w:eastAsia="Arial" w:hAnsi="Arial" w:cs="Arial"/>
          <w:color w:val="000000" w:themeColor="text1"/>
          <w:rtl/>
          <w:lang w:bidi="he-IL"/>
        </w:rPr>
        <w:t xml:space="preserve">ביצועי פלש לאפליקציות עתירות נפחים הן באופן מקומי - </w:t>
      </w:r>
      <w:r w:rsidR="00E36B97" w:rsidRPr="00E36B97">
        <w:rPr>
          <w:rFonts w:ascii="Arial" w:eastAsia="Arial" w:hAnsi="Arial" w:cs="Arial"/>
          <w:color w:val="000000" w:themeColor="text1"/>
        </w:rPr>
        <w:t>On Prem</w:t>
      </w:r>
      <w:r w:rsidR="00E36B97" w:rsidRPr="00E36B97">
        <w:rPr>
          <w:rFonts w:ascii="Arial" w:eastAsia="Arial" w:hAnsi="Arial" w:cs="Arial"/>
          <w:color w:val="000000" w:themeColor="text1"/>
          <w:rtl/>
          <w:lang w:bidi="he-IL"/>
        </w:rPr>
        <w:t xml:space="preserve"> והן בענן ציבורי באופן גמיש ובמחיר יעיל.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A641BD" w:rsidRPr="00A641BD">
        <w:rPr>
          <w:rFonts w:ascii="Arial" w:eastAsia="Arial" w:hAnsi="Arial" w:cs="Arial"/>
          <w:color w:val="000000" w:themeColor="text1"/>
          <w:lang w:bidi="he-IL"/>
        </w:rPr>
        <w:t>NetApp Advance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735F6F" w:rsidRPr="00136F77">
        <w:rPr>
          <w:rFonts w:ascii="Arial" w:eastAsia="Arial" w:hAnsi="Arial" w:cs="Arial" w:hint="cs"/>
          <w:color w:val="000000" w:themeColor="text1"/>
          <w:rtl/>
          <w:lang w:bidi="he-IL"/>
        </w:rPr>
        <w:t>מציע</w:t>
      </w:r>
      <w:r w:rsidR="00EE159B" w:rsidRPr="00136F77">
        <w:rPr>
          <w:rFonts w:ascii="Arial" w:eastAsia="Arial" w:hAnsi="Arial" w:cs="Arial" w:hint="cs"/>
          <w:color w:val="000000" w:themeColor="text1"/>
          <w:rtl/>
          <w:lang w:bidi="he-IL"/>
        </w:rPr>
        <w:t>ה</w:t>
      </w:r>
      <w:r w:rsidR="00735F6F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גישה התפתחותית </w:t>
      </w:r>
      <w:r w:rsidR="003E0BE5">
        <w:rPr>
          <w:rFonts w:ascii="Arial" w:eastAsia="Arial" w:hAnsi="Arial" w:cs="Arial" w:hint="cs"/>
          <w:color w:val="000000" w:themeColor="text1"/>
          <w:rtl/>
          <w:lang w:bidi="he-IL"/>
        </w:rPr>
        <w:t>ל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מחזור החיים של האחסון ומאפשר לארגונים להימנע </w:t>
      </w:r>
      <w:r w:rsidR="003E0BE5">
        <w:rPr>
          <w:rFonts w:ascii="Arial" w:eastAsia="Arial" w:hAnsi="Arial" w:cs="Arial" w:hint="cs"/>
          <w:color w:val="000000" w:themeColor="text1"/>
          <w:rtl/>
          <w:lang w:bidi="he-IL"/>
        </w:rPr>
        <w:t>ממחזורי</w:t>
      </w:r>
      <w:r w:rsidR="00DF6F4F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ריענון מורכבים, יקרים </w:t>
      </w:r>
      <w:r w:rsidR="00D819F2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שגוזלים משאבי זמן רבים </w:t>
      </w:r>
      <w:r w:rsidR="00550019">
        <w:rPr>
          <w:rFonts w:ascii="Arial" w:eastAsia="Arial" w:hAnsi="Arial" w:cs="Arial" w:hint="cs"/>
          <w:color w:val="000000" w:themeColor="text1"/>
          <w:rtl/>
          <w:lang w:bidi="he-IL"/>
        </w:rPr>
        <w:t>באמצעות שדרוגי חומרה</w:t>
      </w:r>
      <w:r w:rsidR="006A1879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5D5B85">
        <w:rPr>
          <w:rFonts w:ascii="Arial" w:eastAsia="Arial" w:hAnsi="Arial" w:cs="Arial" w:hint="cs"/>
          <w:color w:val="000000" w:themeColor="text1"/>
          <w:rtl/>
          <w:lang w:bidi="he-IL"/>
        </w:rPr>
        <w:t>שאינ</w:t>
      </w:r>
      <w:r w:rsidR="00FF56BA">
        <w:rPr>
          <w:rFonts w:ascii="Arial" w:eastAsia="Arial" w:hAnsi="Arial" w:cs="Arial" w:hint="cs"/>
          <w:color w:val="000000" w:themeColor="text1"/>
          <w:rtl/>
          <w:lang w:bidi="he-IL"/>
        </w:rPr>
        <w:t>ם</w:t>
      </w:r>
      <w:r w:rsidR="005D5B85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משבשים את עבודת הארגון </w:t>
      </w:r>
      <w:r w:rsidR="00FB4562">
        <w:rPr>
          <w:rFonts w:ascii="Arial" w:eastAsia="Arial" w:hAnsi="Arial" w:cs="Arial" w:hint="cs"/>
          <w:color w:val="000000" w:themeColor="text1"/>
          <w:rtl/>
          <w:lang w:bidi="he-IL"/>
        </w:rPr>
        <w:t>ו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>מבטיחים אחסון יעיל, מאובטח</w:t>
      </w:r>
      <w:r w:rsidR="00E36B97">
        <w:rPr>
          <w:rFonts w:ascii="Arial" w:eastAsia="Arial" w:hAnsi="Arial" w:cs="Arial" w:hint="cs"/>
          <w:color w:val="000000" w:themeColor="text1"/>
          <w:rtl/>
          <w:lang w:bidi="he-IL"/>
        </w:rPr>
        <w:t>ים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ובר</w:t>
      </w:r>
      <w:r w:rsidR="00E36B97">
        <w:rPr>
          <w:rFonts w:ascii="Arial" w:eastAsia="Arial" w:hAnsi="Arial" w:cs="Arial" w:hint="cs"/>
          <w:color w:val="000000" w:themeColor="text1"/>
          <w:rtl/>
          <w:lang w:bidi="he-IL"/>
        </w:rPr>
        <w:t>י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קיימא</w:t>
      </w:r>
      <w:r w:rsidR="008E3093">
        <w:rPr>
          <w:rFonts w:ascii="Arial" w:eastAsia="Arial" w:hAnsi="Arial" w:cs="Arial" w:hint="cs"/>
          <w:color w:val="000000" w:themeColor="text1"/>
          <w:rtl/>
          <w:lang w:bidi="he-IL"/>
        </w:rPr>
        <w:t xml:space="preserve">, </w:t>
      </w:r>
      <w:r w:rsidR="008E3093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מקומית </w:t>
      </w:r>
      <w:r w:rsidR="008E3093" w:rsidRPr="00136F77">
        <w:rPr>
          <w:rFonts w:ascii="Arial" w:eastAsia="Arial" w:hAnsi="Arial" w:cs="Arial"/>
          <w:color w:val="000000" w:themeColor="text1"/>
          <w:lang w:bidi="he-IL"/>
        </w:rPr>
        <w:t>On Premises</w:t>
      </w:r>
      <w:r w:rsidR="008E3093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ובענן </w:t>
      </w:r>
      <w:r w:rsidR="00E36B9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באופן </w:t>
      </w:r>
      <w:r w:rsidR="00A641BD" w:rsidRPr="00136F77">
        <w:rPr>
          <w:rFonts w:ascii="Arial" w:eastAsia="Arial" w:hAnsi="Arial" w:cs="Arial" w:hint="cs"/>
          <w:color w:val="000000" w:themeColor="text1"/>
          <w:rtl/>
          <w:lang w:bidi="he-IL"/>
        </w:rPr>
        <w:t>העונה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על דרישות</w:t>
      </w:r>
      <w:r w:rsidR="00FF56BA">
        <w:rPr>
          <w:rFonts w:ascii="Arial" w:eastAsia="Arial" w:hAnsi="Arial" w:cs="Arial" w:hint="cs"/>
          <w:color w:val="000000" w:themeColor="text1"/>
          <w:rtl/>
          <w:lang w:bidi="he-IL"/>
        </w:rPr>
        <w:t>יהם</w:t>
      </w:r>
      <w:r w:rsidR="00A641BD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כיום. </w:t>
      </w:r>
    </w:p>
    <w:p w14:paraId="35F6C3B5" w14:textId="2B3E44EE" w:rsidR="00BF7C2F" w:rsidRDefault="00BF7C2F" w:rsidP="00E36B97">
      <w:pPr>
        <w:bidi/>
        <w:jc w:val="both"/>
        <w:rPr>
          <w:rFonts w:ascii="Arial" w:eastAsia="Arial" w:hAnsi="Arial" w:cs="Arial"/>
          <w:color w:val="000000" w:themeColor="text1"/>
          <w:rtl/>
          <w:lang w:bidi="he-IL"/>
        </w:rPr>
      </w:pPr>
      <w:r>
        <w:rPr>
          <w:rFonts w:ascii="Arial" w:eastAsia="Arial" w:hAnsi="Arial" w:cs="Arial" w:hint="cs"/>
          <w:color w:val="000000" w:themeColor="text1"/>
          <w:rtl/>
          <w:lang w:bidi="he-IL"/>
        </w:rPr>
        <w:t>ארגונים יוכלו לבחור ב</w:t>
      </w:r>
      <w:r w:rsidR="00BE3616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ין 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אחסון </w:t>
      </w:r>
      <w:r w:rsidR="00BE3616">
        <w:rPr>
          <w:rFonts w:ascii="Arial" w:eastAsia="Arial" w:hAnsi="Arial" w:cs="Arial" w:hint="cs"/>
          <w:color w:val="000000" w:themeColor="text1"/>
          <w:rtl/>
          <w:lang w:bidi="he-IL"/>
        </w:rPr>
        <w:t>באתר</w:t>
      </w:r>
      <w:r w:rsidR="00946309">
        <w:rPr>
          <w:rFonts w:ascii="Arial" w:eastAsia="Arial" w:hAnsi="Arial" w:cs="Arial" w:hint="cs"/>
          <w:color w:val="000000" w:themeColor="text1"/>
          <w:rtl/>
          <w:lang w:bidi="he-IL"/>
        </w:rPr>
        <w:t>יהן</w:t>
      </w:r>
      <w:r w:rsidR="00BE3616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946309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המקומיים </w:t>
      </w:r>
      <w:r w:rsidR="00BE3616">
        <w:rPr>
          <w:rFonts w:ascii="Arial" w:eastAsia="Arial" w:hAnsi="Arial" w:cs="Arial" w:hint="cs"/>
          <w:color w:val="000000" w:themeColor="text1"/>
          <w:rtl/>
          <w:lang w:bidi="he-IL"/>
        </w:rPr>
        <w:t>לבין אחסון בענן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כדי </w:t>
      </w:r>
      <w:r w:rsidR="003C3B29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להיערך </w:t>
      </w:r>
      <w:r w:rsidR="005E14E7">
        <w:rPr>
          <w:rFonts w:ascii="Arial" w:eastAsia="Arial" w:hAnsi="Arial" w:cs="Arial" w:hint="cs"/>
          <w:color w:val="000000" w:themeColor="text1"/>
          <w:rtl/>
          <w:lang w:bidi="he-IL"/>
        </w:rPr>
        <w:t>ל</w:t>
      </w:r>
      <w:r w:rsidR="00B53E2E">
        <w:rPr>
          <w:rFonts w:ascii="Arial" w:eastAsia="Arial" w:hAnsi="Arial" w:cs="Arial" w:hint="cs"/>
          <w:color w:val="000000" w:themeColor="text1"/>
          <w:rtl/>
          <w:lang w:bidi="he-IL"/>
        </w:rPr>
        <w:t>הכין את הסביבות ל</w:t>
      </w:r>
      <w:r w:rsidR="005E14E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עתיד </w:t>
      </w:r>
      <w:r w:rsidR="00BF1A01">
        <w:rPr>
          <w:rFonts w:ascii="Arial" w:eastAsia="Arial" w:hAnsi="Arial" w:cs="Arial" w:hint="cs"/>
          <w:color w:val="000000" w:themeColor="text1"/>
          <w:rtl/>
          <w:lang w:bidi="he-IL"/>
        </w:rPr>
        <w:t>כדי לצמוח באופן מאובטח, רציף וללא שיבושים במהלך ה</w:t>
      </w:r>
      <w:r w:rsidR="00D74ACB">
        <w:rPr>
          <w:rFonts w:ascii="Arial" w:eastAsia="Arial" w:hAnsi="Arial" w:cs="Arial" w:hint="cs"/>
          <w:color w:val="000000" w:themeColor="text1"/>
          <w:rtl/>
          <w:lang w:bidi="he-IL"/>
        </w:rPr>
        <w:t>צמיחה שלהם.</w:t>
      </w:r>
      <w:r w:rsidR="00BF1A01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</w:p>
    <w:p w14:paraId="25B29420" w14:textId="0ABA179E" w:rsidR="005B22E9" w:rsidRDefault="005B22E9" w:rsidP="002D1B16">
      <w:pPr>
        <w:bidi/>
        <w:jc w:val="both"/>
        <w:rPr>
          <w:rFonts w:ascii="Arial" w:eastAsia="Arial" w:hAnsi="Arial" w:cs="Arial"/>
          <w:color w:val="000000" w:themeColor="text1"/>
          <w:rtl/>
          <w:lang w:bidi="he-IL"/>
        </w:rPr>
      </w:pP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"היצע הפתרונות </w:t>
      </w:r>
      <w:r w:rsidRPr="005B22E9">
        <w:rPr>
          <w:rFonts w:ascii="Arial" w:eastAsia="Arial" w:hAnsi="Arial" w:cs="Arial"/>
          <w:color w:val="000000" w:themeColor="text1"/>
          <w:lang w:bidi="he-IL"/>
        </w:rPr>
        <w:t>NetApp Advance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מביא עימו לארגונים שקט עתידי </w:t>
      </w:r>
      <w:r w:rsidR="00444559">
        <w:rPr>
          <w:rFonts w:ascii="Arial" w:eastAsia="Arial" w:hAnsi="Arial" w:cs="Arial" w:hint="cs"/>
          <w:color w:val="000000" w:themeColor="text1"/>
          <w:rtl/>
          <w:lang w:bidi="he-IL"/>
        </w:rPr>
        <w:t>בכל הקשור ל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פתרונות </w:t>
      </w:r>
      <w:r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האחסון </w:t>
      </w:r>
      <w:r w:rsidR="00587755" w:rsidRPr="00136F77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וניהול המידע </w:t>
      </w:r>
      <w:r w:rsidRPr="00136F77">
        <w:rPr>
          <w:rFonts w:ascii="Arial" w:eastAsia="Arial" w:hAnsi="Arial" w:cs="Arial" w:hint="cs"/>
          <w:color w:val="000000" w:themeColor="text1"/>
          <w:rtl/>
          <w:lang w:bidi="he-IL"/>
        </w:rPr>
        <w:t>שלהם</w:t>
      </w:r>
      <w:r w:rsidR="002D1B16" w:rsidRPr="00136F77">
        <w:rPr>
          <w:rFonts w:ascii="Arial" w:eastAsia="Arial" w:hAnsi="Arial" w:cs="Arial" w:hint="cs"/>
          <w:color w:val="000000" w:themeColor="text1"/>
          <w:rtl/>
          <w:lang w:bidi="he-IL"/>
        </w:rPr>
        <w:t>.</w:t>
      </w:r>
      <w:r w:rsidR="002D1B16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בעזרת </w:t>
      </w:r>
      <w:r w:rsidRPr="005B22E9">
        <w:rPr>
          <w:rFonts w:ascii="Arial" w:eastAsia="Arial" w:hAnsi="Arial" w:cs="Arial"/>
          <w:color w:val="000000" w:themeColor="text1"/>
          <w:lang w:bidi="he-IL"/>
        </w:rPr>
        <w:t>NetApp Advance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אנו מציעים ללקוחותינו את הביטחון </w:t>
      </w:r>
      <w:r w:rsidR="006F4E5B">
        <w:rPr>
          <w:rFonts w:ascii="Arial" w:eastAsia="Arial" w:hAnsi="Arial" w:cs="Arial" w:hint="cs"/>
          <w:color w:val="000000" w:themeColor="text1"/>
          <w:rtl/>
          <w:lang w:bidi="he-IL"/>
        </w:rPr>
        <w:t>ו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הגמישות לענות על דרישות הענן ההיברידי </w:t>
      </w:r>
      <w:r w:rsidR="002D1B16">
        <w:rPr>
          <w:rFonts w:ascii="Arial" w:eastAsia="Arial" w:hAnsi="Arial" w:cs="Arial" w:hint="cs"/>
          <w:color w:val="000000" w:themeColor="text1"/>
          <w:rtl/>
          <w:lang w:bidi="he-IL"/>
        </w:rPr>
        <w:t xml:space="preserve">גם 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>בעתיד"</w:t>
      </w:r>
      <w:r w:rsidR="00CD1074">
        <w:rPr>
          <w:rFonts w:ascii="Arial" w:eastAsia="Arial" w:hAnsi="Arial" w:cs="Arial" w:hint="cs"/>
          <w:color w:val="000000" w:themeColor="text1"/>
          <w:rtl/>
          <w:lang w:bidi="he-IL"/>
        </w:rPr>
        <w:t>,</w:t>
      </w:r>
      <w:r w:rsidR="002D1B16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2D1B16" w:rsidRPr="002D1B16">
        <w:rPr>
          <w:rFonts w:ascii="Arial" w:eastAsia="Arial" w:hAnsi="Arial" w:cs="Arial"/>
          <w:b/>
          <w:bCs/>
          <w:color w:val="000000" w:themeColor="text1"/>
          <w:rtl/>
          <w:lang w:bidi="he-IL"/>
        </w:rPr>
        <w:t xml:space="preserve">אמר </w:t>
      </w:r>
      <w:r w:rsidR="00CD1074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ארז גל-חן, </w:t>
      </w:r>
      <w:r w:rsidR="00CD1074">
        <w:rPr>
          <w:rFonts w:ascii="Arial" w:eastAsia="Arial" w:hAnsi="Arial" w:cs="Arial" w:hint="cs"/>
          <w:b/>
          <w:bCs/>
          <w:color w:val="000000" w:themeColor="text1"/>
          <w:lang w:bidi="he-IL"/>
        </w:rPr>
        <w:t>CTO</w:t>
      </w:r>
      <w:r w:rsidR="00CD1074">
        <w:rPr>
          <w:rFonts w:ascii="Arial" w:eastAsia="Arial" w:hAnsi="Arial" w:cs="Arial" w:hint="cs"/>
          <w:b/>
          <w:bCs/>
          <w:color w:val="000000" w:themeColor="text1"/>
          <w:rtl/>
          <w:lang w:bidi="he-IL"/>
        </w:rPr>
        <w:t xml:space="preserve"> ב</w:t>
      </w:r>
      <w:r w:rsidR="002D1B16" w:rsidRPr="002D1B16">
        <w:rPr>
          <w:rFonts w:ascii="Arial" w:eastAsia="Arial" w:hAnsi="Arial" w:cs="Arial"/>
          <w:b/>
          <w:bCs/>
          <w:color w:val="000000" w:themeColor="text1"/>
          <w:rtl/>
          <w:lang w:bidi="he-IL"/>
        </w:rPr>
        <w:t>נטאפ ישראל</w:t>
      </w:r>
      <w:r w:rsidR="002D1B16">
        <w:rPr>
          <w:rFonts w:ascii="Arial" w:eastAsia="Arial" w:hAnsi="Arial" w:cs="Arial" w:hint="cs"/>
          <w:color w:val="000000" w:themeColor="text1"/>
          <w:rtl/>
          <w:lang w:bidi="he-IL"/>
        </w:rPr>
        <w:t xml:space="preserve"> </w:t>
      </w:r>
      <w:r w:rsidR="00CD1074">
        <w:rPr>
          <w:rFonts w:ascii="Arial" w:eastAsia="Arial" w:hAnsi="Arial" w:cs="Arial" w:hint="cs"/>
          <w:color w:val="000000" w:themeColor="text1"/>
          <w:rtl/>
          <w:lang w:bidi="he-IL"/>
        </w:rPr>
        <w:t>.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>"נטאפ היא מ</w:t>
      </w:r>
      <w:r w:rsidR="008B01A9">
        <w:rPr>
          <w:rFonts w:ascii="Arial" w:eastAsia="Arial" w:hAnsi="Arial" w:cs="Arial" w:hint="cs"/>
          <w:color w:val="000000" w:themeColor="text1"/>
          <w:rtl/>
          <w:lang w:bidi="he-IL"/>
        </w:rPr>
        <w:t>ובילת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אחסון פלאש מזה שנים וההכרזות של היום על סדרת ה- </w:t>
      </w:r>
      <w:r w:rsidRPr="005B22E9">
        <w:rPr>
          <w:rFonts w:ascii="Arial" w:eastAsia="Arial" w:hAnsi="Arial" w:cs="Arial"/>
          <w:color w:val="000000" w:themeColor="text1"/>
          <w:lang w:bidi="he-IL"/>
        </w:rPr>
        <w:t>AFF C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ועל ה- </w:t>
      </w:r>
      <w:r w:rsidRPr="005B22E9">
        <w:rPr>
          <w:rFonts w:ascii="Arial" w:eastAsia="Arial" w:hAnsi="Arial" w:cs="Arial"/>
          <w:color w:val="000000" w:themeColor="text1"/>
          <w:lang w:bidi="he-IL"/>
        </w:rPr>
        <w:t>A150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נשענות על מורשת החדשנות הזו </w:t>
      </w:r>
      <w:r w:rsidR="00387F45">
        <w:rPr>
          <w:rFonts w:ascii="Arial" w:eastAsia="Arial" w:hAnsi="Arial" w:cs="Arial" w:hint="cs"/>
          <w:color w:val="000000" w:themeColor="text1"/>
          <w:rtl/>
          <w:lang w:bidi="he-IL"/>
        </w:rPr>
        <w:t>שמציעה</w:t>
      </w:r>
      <w:r>
        <w:rPr>
          <w:rFonts w:ascii="Arial" w:eastAsia="Arial" w:hAnsi="Arial" w:cs="Arial" w:hint="cs"/>
          <w:color w:val="000000" w:themeColor="text1"/>
          <w:rtl/>
          <w:lang w:bidi="he-IL"/>
        </w:rPr>
        <w:t xml:space="preserve"> ללקוחות ולשותפים שלנו את אחסון הפלאש המשתלם ביותר ובר הקיימא ביותר בשוק היום". </w:t>
      </w:r>
    </w:p>
    <w:p w14:paraId="21743674" w14:textId="77777777" w:rsidR="00283E46" w:rsidRDefault="00283E46" w:rsidP="00136F77">
      <w:pPr>
        <w:bidi/>
        <w:rPr>
          <w:rFonts w:asciiTheme="minorBidi" w:hAnsiTheme="minorBidi"/>
          <w:b/>
          <w:bCs/>
          <w:rtl/>
          <w:lang w:bidi="he-IL"/>
        </w:rPr>
      </w:pPr>
    </w:p>
    <w:p w14:paraId="2F8EACC8" w14:textId="46B178CD" w:rsidR="00286142" w:rsidRDefault="00BB24E5" w:rsidP="00283E46">
      <w:pPr>
        <w:bidi/>
        <w:rPr>
          <w:rStyle w:val="normaltextrun"/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Theme="minorBidi" w:hAnsiTheme="minorBidi"/>
          <w:b/>
          <w:bCs/>
          <w:rtl/>
        </w:rPr>
        <w:t>לפרטים נוספים: ליז רוזנבלט, נורית הוראק גרינברג. נייד. 050-6875590</w:t>
      </w:r>
    </w:p>
    <w:sectPr w:rsidR="0028614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841D" w14:textId="77777777" w:rsidR="00C533C9" w:rsidRDefault="00C533C9" w:rsidP="00BB24E5">
      <w:pPr>
        <w:spacing w:after="0" w:line="240" w:lineRule="auto"/>
      </w:pPr>
      <w:r>
        <w:separator/>
      </w:r>
    </w:p>
  </w:endnote>
  <w:endnote w:type="continuationSeparator" w:id="0">
    <w:p w14:paraId="5AC847DD" w14:textId="77777777" w:rsidR="00C533C9" w:rsidRDefault="00C533C9" w:rsidP="00BB2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3DEE3" w14:textId="77777777" w:rsidR="00C533C9" w:rsidRDefault="00C533C9" w:rsidP="00BB24E5">
      <w:pPr>
        <w:spacing w:after="0" w:line="240" w:lineRule="auto"/>
      </w:pPr>
      <w:r>
        <w:separator/>
      </w:r>
    </w:p>
  </w:footnote>
  <w:footnote w:type="continuationSeparator" w:id="0">
    <w:p w14:paraId="193073F1" w14:textId="77777777" w:rsidR="00C533C9" w:rsidRDefault="00C533C9" w:rsidP="00BB2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8B97" w14:textId="2B631C86" w:rsidR="00BB24E5" w:rsidRDefault="00BB24E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7370E1" wp14:editId="3DEF8AC2">
          <wp:simplePos x="0" y="0"/>
          <wp:positionH relativeFrom="column">
            <wp:posOffset>-485775</wp:posOffset>
          </wp:positionH>
          <wp:positionV relativeFrom="paragraph">
            <wp:posOffset>-342900</wp:posOffset>
          </wp:positionV>
          <wp:extent cx="1714500" cy="980440"/>
          <wp:effectExtent l="0" t="0" r="0" b="0"/>
          <wp:wrapNone/>
          <wp:docPr id="7" name="תמונה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B7A51E" w14:textId="77777777" w:rsidR="00BB24E5" w:rsidRDefault="00BB24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450"/>
    <w:multiLevelType w:val="hybridMultilevel"/>
    <w:tmpl w:val="FFFFFFFF"/>
    <w:lvl w:ilvl="0" w:tplc="08642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C0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3473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610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861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1268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D22E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2C39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BEB1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BD5E"/>
    <w:multiLevelType w:val="hybridMultilevel"/>
    <w:tmpl w:val="FFFFFFFF"/>
    <w:lvl w:ilvl="0" w:tplc="41A85D1A">
      <w:start w:val="1"/>
      <w:numFmt w:val="decimal"/>
      <w:lvlText w:val="%1)"/>
      <w:lvlJc w:val="left"/>
      <w:pPr>
        <w:ind w:left="720" w:hanging="360"/>
      </w:pPr>
    </w:lvl>
    <w:lvl w:ilvl="1" w:tplc="28D85E54">
      <w:start w:val="1"/>
      <w:numFmt w:val="lowerLetter"/>
      <w:lvlText w:val="%2."/>
      <w:lvlJc w:val="left"/>
      <w:pPr>
        <w:ind w:left="1440" w:hanging="360"/>
      </w:pPr>
    </w:lvl>
    <w:lvl w:ilvl="2" w:tplc="2AD0CBA2">
      <w:start w:val="1"/>
      <w:numFmt w:val="lowerRoman"/>
      <w:lvlText w:val="%3."/>
      <w:lvlJc w:val="right"/>
      <w:pPr>
        <w:ind w:left="2160" w:hanging="180"/>
      </w:pPr>
    </w:lvl>
    <w:lvl w:ilvl="3" w:tplc="B8F2B0AE">
      <w:start w:val="1"/>
      <w:numFmt w:val="decimal"/>
      <w:lvlText w:val="%4."/>
      <w:lvlJc w:val="left"/>
      <w:pPr>
        <w:ind w:left="2880" w:hanging="360"/>
      </w:pPr>
    </w:lvl>
    <w:lvl w:ilvl="4" w:tplc="88A6E380">
      <w:start w:val="1"/>
      <w:numFmt w:val="lowerLetter"/>
      <w:lvlText w:val="%5."/>
      <w:lvlJc w:val="left"/>
      <w:pPr>
        <w:ind w:left="3600" w:hanging="360"/>
      </w:pPr>
    </w:lvl>
    <w:lvl w:ilvl="5" w:tplc="43A46EC6">
      <w:start w:val="1"/>
      <w:numFmt w:val="lowerRoman"/>
      <w:lvlText w:val="%6."/>
      <w:lvlJc w:val="right"/>
      <w:pPr>
        <w:ind w:left="4320" w:hanging="180"/>
      </w:pPr>
    </w:lvl>
    <w:lvl w:ilvl="6" w:tplc="26CCBFC4">
      <w:start w:val="1"/>
      <w:numFmt w:val="decimal"/>
      <w:lvlText w:val="%7."/>
      <w:lvlJc w:val="left"/>
      <w:pPr>
        <w:ind w:left="5040" w:hanging="360"/>
      </w:pPr>
    </w:lvl>
    <w:lvl w:ilvl="7" w:tplc="709C8704">
      <w:start w:val="1"/>
      <w:numFmt w:val="lowerLetter"/>
      <w:lvlText w:val="%8."/>
      <w:lvlJc w:val="left"/>
      <w:pPr>
        <w:ind w:left="5760" w:hanging="360"/>
      </w:pPr>
    </w:lvl>
    <w:lvl w:ilvl="8" w:tplc="0F8CE23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C716D"/>
    <w:multiLevelType w:val="hybridMultilevel"/>
    <w:tmpl w:val="FFFFFFFF"/>
    <w:lvl w:ilvl="0" w:tplc="268C2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8B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4FF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423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08B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86C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12D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C7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430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95E2A"/>
    <w:multiLevelType w:val="hybridMultilevel"/>
    <w:tmpl w:val="FFFFFFFF"/>
    <w:lvl w:ilvl="0" w:tplc="EA960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E0D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CC54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E1E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6A4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969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C05E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623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C6C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77818">
    <w:abstractNumId w:val="1"/>
  </w:num>
  <w:num w:numId="2" w16cid:durableId="916552530">
    <w:abstractNumId w:val="2"/>
  </w:num>
  <w:num w:numId="3" w16cid:durableId="953053242">
    <w:abstractNumId w:val="3"/>
  </w:num>
  <w:num w:numId="4" w16cid:durableId="237787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7D5F90"/>
    <w:rsid w:val="000129AF"/>
    <w:rsid w:val="00013BBF"/>
    <w:rsid w:val="00021A40"/>
    <w:rsid w:val="00026E31"/>
    <w:rsid w:val="00034252"/>
    <w:rsid w:val="0004068C"/>
    <w:rsid w:val="00050BC0"/>
    <w:rsid w:val="00060F4F"/>
    <w:rsid w:val="00093DFA"/>
    <w:rsid w:val="000A38C8"/>
    <w:rsid w:val="000B08D9"/>
    <w:rsid w:val="000C3948"/>
    <w:rsid w:val="000C3BE0"/>
    <w:rsid w:val="000E1809"/>
    <w:rsid w:val="001025AA"/>
    <w:rsid w:val="00114FC0"/>
    <w:rsid w:val="001231EB"/>
    <w:rsid w:val="001343C4"/>
    <w:rsid w:val="00136F77"/>
    <w:rsid w:val="00146ECC"/>
    <w:rsid w:val="00154407"/>
    <w:rsid w:val="001629FB"/>
    <w:rsid w:val="00173267"/>
    <w:rsid w:val="00174BC5"/>
    <w:rsid w:val="00175455"/>
    <w:rsid w:val="0018A69C"/>
    <w:rsid w:val="00196951"/>
    <w:rsid w:val="001C5CF6"/>
    <w:rsid w:val="001F16E7"/>
    <w:rsid w:val="001F4341"/>
    <w:rsid w:val="00201267"/>
    <w:rsid w:val="0020C8AC"/>
    <w:rsid w:val="002216CF"/>
    <w:rsid w:val="00240FF8"/>
    <w:rsid w:val="00242E8F"/>
    <w:rsid w:val="00244187"/>
    <w:rsid w:val="002626CE"/>
    <w:rsid w:val="002729C7"/>
    <w:rsid w:val="00283E46"/>
    <w:rsid w:val="002841CB"/>
    <w:rsid w:val="00286142"/>
    <w:rsid w:val="00293A5F"/>
    <w:rsid w:val="0029462C"/>
    <w:rsid w:val="00296044"/>
    <w:rsid w:val="00297A9B"/>
    <w:rsid w:val="002A0876"/>
    <w:rsid w:val="002A2483"/>
    <w:rsid w:val="002A4090"/>
    <w:rsid w:val="002A4A59"/>
    <w:rsid w:val="002B1C93"/>
    <w:rsid w:val="002B6026"/>
    <w:rsid w:val="002D1B16"/>
    <w:rsid w:val="002F3E40"/>
    <w:rsid w:val="002F44AC"/>
    <w:rsid w:val="0032285D"/>
    <w:rsid w:val="003279FD"/>
    <w:rsid w:val="00334EDC"/>
    <w:rsid w:val="003475A9"/>
    <w:rsid w:val="00380091"/>
    <w:rsid w:val="00382684"/>
    <w:rsid w:val="00387F45"/>
    <w:rsid w:val="00390696"/>
    <w:rsid w:val="00396C5B"/>
    <w:rsid w:val="003A0E3F"/>
    <w:rsid w:val="003C3B29"/>
    <w:rsid w:val="003D4289"/>
    <w:rsid w:val="003E021F"/>
    <w:rsid w:val="003E0BE5"/>
    <w:rsid w:val="003E24CD"/>
    <w:rsid w:val="003E3DC1"/>
    <w:rsid w:val="003E7AB7"/>
    <w:rsid w:val="00412768"/>
    <w:rsid w:val="00426015"/>
    <w:rsid w:val="00430171"/>
    <w:rsid w:val="00432137"/>
    <w:rsid w:val="00444559"/>
    <w:rsid w:val="00456ABB"/>
    <w:rsid w:val="0048187B"/>
    <w:rsid w:val="00484B56"/>
    <w:rsid w:val="0049204B"/>
    <w:rsid w:val="00493B98"/>
    <w:rsid w:val="00494D29"/>
    <w:rsid w:val="004E4FB4"/>
    <w:rsid w:val="004F0CB9"/>
    <w:rsid w:val="004F3DCE"/>
    <w:rsid w:val="004F6CF3"/>
    <w:rsid w:val="00500E0F"/>
    <w:rsid w:val="0051301E"/>
    <w:rsid w:val="0052549F"/>
    <w:rsid w:val="00530383"/>
    <w:rsid w:val="005327AC"/>
    <w:rsid w:val="0053643C"/>
    <w:rsid w:val="00536584"/>
    <w:rsid w:val="00550019"/>
    <w:rsid w:val="00557ECD"/>
    <w:rsid w:val="0056669E"/>
    <w:rsid w:val="00570E03"/>
    <w:rsid w:val="00576A22"/>
    <w:rsid w:val="00583580"/>
    <w:rsid w:val="00587755"/>
    <w:rsid w:val="0059233D"/>
    <w:rsid w:val="005B22E9"/>
    <w:rsid w:val="005B7BC0"/>
    <w:rsid w:val="005D5B85"/>
    <w:rsid w:val="005D6853"/>
    <w:rsid w:val="005E14E7"/>
    <w:rsid w:val="005F01B1"/>
    <w:rsid w:val="00623B19"/>
    <w:rsid w:val="0062406D"/>
    <w:rsid w:val="00634EF9"/>
    <w:rsid w:val="006429F6"/>
    <w:rsid w:val="00646AC9"/>
    <w:rsid w:val="00664F23"/>
    <w:rsid w:val="006756A8"/>
    <w:rsid w:val="00677EA5"/>
    <w:rsid w:val="006817DA"/>
    <w:rsid w:val="006948B9"/>
    <w:rsid w:val="006A1879"/>
    <w:rsid w:val="006A2C39"/>
    <w:rsid w:val="006B0B5D"/>
    <w:rsid w:val="006B233C"/>
    <w:rsid w:val="006B3746"/>
    <w:rsid w:val="006C317B"/>
    <w:rsid w:val="006D2959"/>
    <w:rsid w:val="006D43BE"/>
    <w:rsid w:val="006D702A"/>
    <w:rsid w:val="006F4C0C"/>
    <w:rsid w:val="006F4E5B"/>
    <w:rsid w:val="006F5CBD"/>
    <w:rsid w:val="00700842"/>
    <w:rsid w:val="00735F6F"/>
    <w:rsid w:val="00744DCC"/>
    <w:rsid w:val="007518A0"/>
    <w:rsid w:val="00780696"/>
    <w:rsid w:val="007856E4"/>
    <w:rsid w:val="007A62D1"/>
    <w:rsid w:val="007B785B"/>
    <w:rsid w:val="007B7B3D"/>
    <w:rsid w:val="007B7EBD"/>
    <w:rsid w:val="007C2C23"/>
    <w:rsid w:val="007D267C"/>
    <w:rsid w:val="007D5247"/>
    <w:rsid w:val="007D5938"/>
    <w:rsid w:val="007E6E7C"/>
    <w:rsid w:val="007E715D"/>
    <w:rsid w:val="0080195B"/>
    <w:rsid w:val="00811541"/>
    <w:rsid w:val="00826BCC"/>
    <w:rsid w:val="00833222"/>
    <w:rsid w:val="00840601"/>
    <w:rsid w:val="00847437"/>
    <w:rsid w:val="0084749F"/>
    <w:rsid w:val="00872C73"/>
    <w:rsid w:val="00876D91"/>
    <w:rsid w:val="00895C24"/>
    <w:rsid w:val="008B01A9"/>
    <w:rsid w:val="008B3D66"/>
    <w:rsid w:val="008C6C29"/>
    <w:rsid w:val="008E3093"/>
    <w:rsid w:val="008EDE77"/>
    <w:rsid w:val="008F513C"/>
    <w:rsid w:val="00901F1B"/>
    <w:rsid w:val="009051CC"/>
    <w:rsid w:val="00905F85"/>
    <w:rsid w:val="00931DB8"/>
    <w:rsid w:val="009367E9"/>
    <w:rsid w:val="009404C2"/>
    <w:rsid w:val="00944927"/>
    <w:rsid w:val="00946309"/>
    <w:rsid w:val="00963DA2"/>
    <w:rsid w:val="00967989"/>
    <w:rsid w:val="00983410"/>
    <w:rsid w:val="0098408C"/>
    <w:rsid w:val="00992BE0"/>
    <w:rsid w:val="00995A1D"/>
    <w:rsid w:val="009A2D50"/>
    <w:rsid w:val="009B4FDE"/>
    <w:rsid w:val="009C191D"/>
    <w:rsid w:val="009C61D2"/>
    <w:rsid w:val="009D2749"/>
    <w:rsid w:val="009D361B"/>
    <w:rsid w:val="009E427B"/>
    <w:rsid w:val="009E51DF"/>
    <w:rsid w:val="009F379D"/>
    <w:rsid w:val="009F518A"/>
    <w:rsid w:val="00A01A61"/>
    <w:rsid w:val="00A0343E"/>
    <w:rsid w:val="00A069CC"/>
    <w:rsid w:val="00A13DE8"/>
    <w:rsid w:val="00A23FD2"/>
    <w:rsid w:val="00A46DA3"/>
    <w:rsid w:val="00A46F8D"/>
    <w:rsid w:val="00A641BD"/>
    <w:rsid w:val="00A8528D"/>
    <w:rsid w:val="00AA3709"/>
    <w:rsid w:val="00AA5339"/>
    <w:rsid w:val="00AB0582"/>
    <w:rsid w:val="00AB21CA"/>
    <w:rsid w:val="00AB7B29"/>
    <w:rsid w:val="00AB7DE7"/>
    <w:rsid w:val="00AC45EF"/>
    <w:rsid w:val="00AC6E5C"/>
    <w:rsid w:val="00AF0820"/>
    <w:rsid w:val="00AF27E6"/>
    <w:rsid w:val="00AF30B6"/>
    <w:rsid w:val="00B0215C"/>
    <w:rsid w:val="00B06174"/>
    <w:rsid w:val="00B06C12"/>
    <w:rsid w:val="00B2490C"/>
    <w:rsid w:val="00B35632"/>
    <w:rsid w:val="00B35C2A"/>
    <w:rsid w:val="00B46982"/>
    <w:rsid w:val="00B53E2E"/>
    <w:rsid w:val="00B638BE"/>
    <w:rsid w:val="00B67375"/>
    <w:rsid w:val="00B7190A"/>
    <w:rsid w:val="00B76A8F"/>
    <w:rsid w:val="00B85A35"/>
    <w:rsid w:val="00B902FC"/>
    <w:rsid w:val="00B9177F"/>
    <w:rsid w:val="00BA1612"/>
    <w:rsid w:val="00BA490D"/>
    <w:rsid w:val="00BB24E5"/>
    <w:rsid w:val="00BD3282"/>
    <w:rsid w:val="00BE3616"/>
    <w:rsid w:val="00BF1A01"/>
    <w:rsid w:val="00BF7C2F"/>
    <w:rsid w:val="00C21D58"/>
    <w:rsid w:val="00C22E66"/>
    <w:rsid w:val="00C31E5C"/>
    <w:rsid w:val="00C47D2C"/>
    <w:rsid w:val="00C50268"/>
    <w:rsid w:val="00C533C9"/>
    <w:rsid w:val="00C56B2C"/>
    <w:rsid w:val="00C8417C"/>
    <w:rsid w:val="00C90564"/>
    <w:rsid w:val="00C94898"/>
    <w:rsid w:val="00CA1CB9"/>
    <w:rsid w:val="00CA1F9E"/>
    <w:rsid w:val="00CB15C4"/>
    <w:rsid w:val="00CB1AE2"/>
    <w:rsid w:val="00CD1074"/>
    <w:rsid w:val="00CD4A79"/>
    <w:rsid w:val="00D06047"/>
    <w:rsid w:val="00D47FE4"/>
    <w:rsid w:val="00D57210"/>
    <w:rsid w:val="00D63326"/>
    <w:rsid w:val="00D74ACB"/>
    <w:rsid w:val="00D819F2"/>
    <w:rsid w:val="00D92D8F"/>
    <w:rsid w:val="00DA2464"/>
    <w:rsid w:val="00DA2BBD"/>
    <w:rsid w:val="00DB19DC"/>
    <w:rsid w:val="00DB6DA5"/>
    <w:rsid w:val="00DC2806"/>
    <w:rsid w:val="00DD02D9"/>
    <w:rsid w:val="00DD6915"/>
    <w:rsid w:val="00DE4D71"/>
    <w:rsid w:val="00DF3D63"/>
    <w:rsid w:val="00DF40E1"/>
    <w:rsid w:val="00DF5C33"/>
    <w:rsid w:val="00DF6F4F"/>
    <w:rsid w:val="00E21C6B"/>
    <w:rsid w:val="00E27387"/>
    <w:rsid w:val="00E36B97"/>
    <w:rsid w:val="00E41826"/>
    <w:rsid w:val="00E55E0B"/>
    <w:rsid w:val="00E73CC5"/>
    <w:rsid w:val="00EC09AB"/>
    <w:rsid w:val="00EE159B"/>
    <w:rsid w:val="00EF1797"/>
    <w:rsid w:val="00EF5F73"/>
    <w:rsid w:val="00F043EA"/>
    <w:rsid w:val="00F15713"/>
    <w:rsid w:val="00F235ED"/>
    <w:rsid w:val="00F33639"/>
    <w:rsid w:val="00F462A1"/>
    <w:rsid w:val="00F5194E"/>
    <w:rsid w:val="00F54786"/>
    <w:rsid w:val="00F625FE"/>
    <w:rsid w:val="00F74B9F"/>
    <w:rsid w:val="00F778F0"/>
    <w:rsid w:val="00F82EB2"/>
    <w:rsid w:val="00F83CAA"/>
    <w:rsid w:val="00FA119B"/>
    <w:rsid w:val="00FA5C47"/>
    <w:rsid w:val="00FB4562"/>
    <w:rsid w:val="00FC4C56"/>
    <w:rsid w:val="00FD41EB"/>
    <w:rsid w:val="00FE07B2"/>
    <w:rsid w:val="00FE6786"/>
    <w:rsid w:val="00FF4769"/>
    <w:rsid w:val="00FF56BA"/>
    <w:rsid w:val="00FF6560"/>
    <w:rsid w:val="013B5441"/>
    <w:rsid w:val="019ED353"/>
    <w:rsid w:val="01BFCBE0"/>
    <w:rsid w:val="01E6C8DC"/>
    <w:rsid w:val="0200CF37"/>
    <w:rsid w:val="0288960A"/>
    <w:rsid w:val="0294407F"/>
    <w:rsid w:val="02C56EDA"/>
    <w:rsid w:val="02F2B12B"/>
    <w:rsid w:val="0339F08F"/>
    <w:rsid w:val="033CDB1C"/>
    <w:rsid w:val="041BED4F"/>
    <w:rsid w:val="047A01BC"/>
    <w:rsid w:val="051C8B6E"/>
    <w:rsid w:val="051D387F"/>
    <w:rsid w:val="0595655C"/>
    <w:rsid w:val="05A0D2F3"/>
    <w:rsid w:val="05CD842D"/>
    <w:rsid w:val="05F22F57"/>
    <w:rsid w:val="06269F74"/>
    <w:rsid w:val="062F399F"/>
    <w:rsid w:val="066E19EC"/>
    <w:rsid w:val="06DF4131"/>
    <w:rsid w:val="06E20144"/>
    <w:rsid w:val="0702F23A"/>
    <w:rsid w:val="07470161"/>
    <w:rsid w:val="076C1417"/>
    <w:rsid w:val="076C21DC"/>
    <w:rsid w:val="07C6330C"/>
    <w:rsid w:val="07E6D610"/>
    <w:rsid w:val="088307AD"/>
    <w:rsid w:val="088BF057"/>
    <w:rsid w:val="092F1DC4"/>
    <w:rsid w:val="093EDE72"/>
    <w:rsid w:val="0945EAFB"/>
    <w:rsid w:val="0A1A91AF"/>
    <w:rsid w:val="0A711425"/>
    <w:rsid w:val="0ABDBDA9"/>
    <w:rsid w:val="0AEC68AF"/>
    <w:rsid w:val="0B00106F"/>
    <w:rsid w:val="0B798A12"/>
    <w:rsid w:val="0BCBA86F"/>
    <w:rsid w:val="0C7D2309"/>
    <w:rsid w:val="0D82AE6B"/>
    <w:rsid w:val="0DB783DA"/>
    <w:rsid w:val="0DDE7B0A"/>
    <w:rsid w:val="0E03B7B6"/>
    <w:rsid w:val="0E11D43A"/>
    <w:rsid w:val="0E45544C"/>
    <w:rsid w:val="0ECAD80A"/>
    <w:rsid w:val="0ECDFBFF"/>
    <w:rsid w:val="0FA951AE"/>
    <w:rsid w:val="0FB96816"/>
    <w:rsid w:val="0FD921B9"/>
    <w:rsid w:val="10F474B5"/>
    <w:rsid w:val="116528A8"/>
    <w:rsid w:val="119395EF"/>
    <w:rsid w:val="11F119E8"/>
    <w:rsid w:val="1210C196"/>
    <w:rsid w:val="12440F86"/>
    <w:rsid w:val="12E647F7"/>
    <w:rsid w:val="13663E06"/>
    <w:rsid w:val="1368D78D"/>
    <w:rsid w:val="141484E3"/>
    <w:rsid w:val="1462502B"/>
    <w:rsid w:val="15543E29"/>
    <w:rsid w:val="155D504A"/>
    <w:rsid w:val="15683A04"/>
    <w:rsid w:val="15A43159"/>
    <w:rsid w:val="1614F6DA"/>
    <w:rsid w:val="1648633D"/>
    <w:rsid w:val="173AA95A"/>
    <w:rsid w:val="175460C2"/>
    <w:rsid w:val="18036EEB"/>
    <w:rsid w:val="18D0090B"/>
    <w:rsid w:val="18E9AA1D"/>
    <w:rsid w:val="19530CF8"/>
    <w:rsid w:val="198500E4"/>
    <w:rsid w:val="1987F996"/>
    <w:rsid w:val="19B74C07"/>
    <w:rsid w:val="1A22BF84"/>
    <w:rsid w:val="1A74C60C"/>
    <w:rsid w:val="1AEEDD59"/>
    <w:rsid w:val="1BF8173A"/>
    <w:rsid w:val="1C3F0E9E"/>
    <w:rsid w:val="1C43842F"/>
    <w:rsid w:val="1C45E362"/>
    <w:rsid w:val="1C8C276E"/>
    <w:rsid w:val="1C9E7C64"/>
    <w:rsid w:val="1D197967"/>
    <w:rsid w:val="1DB58725"/>
    <w:rsid w:val="1E56EB1E"/>
    <w:rsid w:val="1E9B2B9E"/>
    <w:rsid w:val="1EAE79E9"/>
    <w:rsid w:val="1FF82701"/>
    <w:rsid w:val="202BF3BB"/>
    <w:rsid w:val="203294BA"/>
    <w:rsid w:val="2065D716"/>
    <w:rsid w:val="2098C5C5"/>
    <w:rsid w:val="20BE0B1B"/>
    <w:rsid w:val="2168EA16"/>
    <w:rsid w:val="21837813"/>
    <w:rsid w:val="21C96B21"/>
    <w:rsid w:val="21E8E1A8"/>
    <w:rsid w:val="228478DE"/>
    <w:rsid w:val="2289C46D"/>
    <w:rsid w:val="2371F024"/>
    <w:rsid w:val="23BF87BF"/>
    <w:rsid w:val="23D706F9"/>
    <w:rsid w:val="240DE46F"/>
    <w:rsid w:val="24B678B4"/>
    <w:rsid w:val="24EED6AC"/>
    <w:rsid w:val="255DED1B"/>
    <w:rsid w:val="25724F79"/>
    <w:rsid w:val="25C87488"/>
    <w:rsid w:val="2717B2DF"/>
    <w:rsid w:val="27A0E8E4"/>
    <w:rsid w:val="27EE1976"/>
    <w:rsid w:val="282EC74D"/>
    <w:rsid w:val="285E7B2A"/>
    <w:rsid w:val="28E77B63"/>
    <w:rsid w:val="294F37E9"/>
    <w:rsid w:val="29AEEE05"/>
    <w:rsid w:val="29CCCCC5"/>
    <w:rsid w:val="2A05C1A1"/>
    <w:rsid w:val="2A334055"/>
    <w:rsid w:val="2A8FC6BE"/>
    <w:rsid w:val="2B1B1A7A"/>
    <w:rsid w:val="2B25BA38"/>
    <w:rsid w:val="2C44B658"/>
    <w:rsid w:val="2CCD666A"/>
    <w:rsid w:val="2CD78646"/>
    <w:rsid w:val="2CDAD67E"/>
    <w:rsid w:val="2CDC7784"/>
    <w:rsid w:val="2DFC1385"/>
    <w:rsid w:val="2E0D2CD5"/>
    <w:rsid w:val="2E5B0AAF"/>
    <w:rsid w:val="2E825F28"/>
    <w:rsid w:val="2EB26612"/>
    <w:rsid w:val="2EF42D91"/>
    <w:rsid w:val="2F7CF2FA"/>
    <w:rsid w:val="2F8A135D"/>
    <w:rsid w:val="2F939FC4"/>
    <w:rsid w:val="2F9E016E"/>
    <w:rsid w:val="2FB4DFCA"/>
    <w:rsid w:val="30A576FD"/>
    <w:rsid w:val="30EC73A5"/>
    <w:rsid w:val="311EBD27"/>
    <w:rsid w:val="31686190"/>
    <w:rsid w:val="31976A53"/>
    <w:rsid w:val="31A8C513"/>
    <w:rsid w:val="323656C9"/>
    <w:rsid w:val="3239DB28"/>
    <w:rsid w:val="3258345D"/>
    <w:rsid w:val="327BD444"/>
    <w:rsid w:val="33582A8F"/>
    <w:rsid w:val="3367A9B1"/>
    <w:rsid w:val="3383B92F"/>
    <w:rsid w:val="33978958"/>
    <w:rsid w:val="33D9911D"/>
    <w:rsid w:val="33F404BE"/>
    <w:rsid w:val="33F5D8BB"/>
    <w:rsid w:val="34D45A9F"/>
    <w:rsid w:val="34DABE30"/>
    <w:rsid w:val="358B8F12"/>
    <w:rsid w:val="35A764CB"/>
    <w:rsid w:val="35BA6832"/>
    <w:rsid w:val="36078E51"/>
    <w:rsid w:val="364D3D36"/>
    <w:rsid w:val="36D7798D"/>
    <w:rsid w:val="36F7B956"/>
    <w:rsid w:val="37224E60"/>
    <w:rsid w:val="37336DCA"/>
    <w:rsid w:val="3743873C"/>
    <w:rsid w:val="37480EF7"/>
    <w:rsid w:val="375C2FD2"/>
    <w:rsid w:val="3767F22C"/>
    <w:rsid w:val="37E836C1"/>
    <w:rsid w:val="385093B3"/>
    <w:rsid w:val="385463C3"/>
    <w:rsid w:val="38A4F664"/>
    <w:rsid w:val="38D04A19"/>
    <w:rsid w:val="3976711A"/>
    <w:rsid w:val="39B3D6F8"/>
    <w:rsid w:val="39BE6D97"/>
    <w:rsid w:val="3CEB77BA"/>
    <w:rsid w:val="3D24A1D3"/>
    <w:rsid w:val="3D6509E9"/>
    <w:rsid w:val="3DA70599"/>
    <w:rsid w:val="3DCD6D36"/>
    <w:rsid w:val="3E47974D"/>
    <w:rsid w:val="3E6243ED"/>
    <w:rsid w:val="3E80A3E3"/>
    <w:rsid w:val="3E81A168"/>
    <w:rsid w:val="3EF16964"/>
    <w:rsid w:val="3EFB3876"/>
    <w:rsid w:val="3F029B86"/>
    <w:rsid w:val="3F060A91"/>
    <w:rsid w:val="3FAFAC91"/>
    <w:rsid w:val="4023187C"/>
    <w:rsid w:val="4091CC13"/>
    <w:rsid w:val="40B442FA"/>
    <w:rsid w:val="412130B8"/>
    <w:rsid w:val="418F4331"/>
    <w:rsid w:val="41A82A83"/>
    <w:rsid w:val="41CB725A"/>
    <w:rsid w:val="41F812F6"/>
    <w:rsid w:val="42257D18"/>
    <w:rsid w:val="42399F36"/>
    <w:rsid w:val="423BDAF5"/>
    <w:rsid w:val="428183ED"/>
    <w:rsid w:val="429EE279"/>
    <w:rsid w:val="42A1EF03"/>
    <w:rsid w:val="42BBC7C0"/>
    <w:rsid w:val="42E26498"/>
    <w:rsid w:val="433E020F"/>
    <w:rsid w:val="4344CC94"/>
    <w:rsid w:val="4358C3FA"/>
    <w:rsid w:val="439F5C13"/>
    <w:rsid w:val="43A65555"/>
    <w:rsid w:val="43C14D79"/>
    <w:rsid w:val="43D1F3D0"/>
    <w:rsid w:val="43D24AE7"/>
    <w:rsid w:val="43E0D397"/>
    <w:rsid w:val="43EB7344"/>
    <w:rsid w:val="44483CA0"/>
    <w:rsid w:val="4450FCD3"/>
    <w:rsid w:val="44613392"/>
    <w:rsid w:val="4470550C"/>
    <w:rsid w:val="44D58E1A"/>
    <w:rsid w:val="451BD683"/>
    <w:rsid w:val="45E25F0C"/>
    <w:rsid w:val="45FC4E2A"/>
    <w:rsid w:val="46016343"/>
    <w:rsid w:val="462BA095"/>
    <w:rsid w:val="467931A3"/>
    <w:rsid w:val="4687EB2B"/>
    <w:rsid w:val="46ADDCA1"/>
    <w:rsid w:val="46AFA764"/>
    <w:rsid w:val="47257343"/>
    <w:rsid w:val="479902CE"/>
    <w:rsid w:val="4840ECB3"/>
    <w:rsid w:val="484500AC"/>
    <w:rsid w:val="48AEAC86"/>
    <w:rsid w:val="4900D771"/>
    <w:rsid w:val="490E340D"/>
    <w:rsid w:val="49709B17"/>
    <w:rsid w:val="4975A8C7"/>
    <w:rsid w:val="4A28638C"/>
    <w:rsid w:val="4A418C6B"/>
    <w:rsid w:val="4A90CC01"/>
    <w:rsid w:val="4AF05334"/>
    <w:rsid w:val="4B1E2DCA"/>
    <w:rsid w:val="4B4EC3BF"/>
    <w:rsid w:val="4BFAA876"/>
    <w:rsid w:val="4C279F7D"/>
    <w:rsid w:val="4C2C9C62"/>
    <w:rsid w:val="4C387833"/>
    <w:rsid w:val="4C66E397"/>
    <w:rsid w:val="4DFAE5DE"/>
    <w:rsid w:val="4E419206"/>
    <w:rsid w:val="4E6D3081"/>
    <w:rsid w:val="4E9FC629"/>
    <w:rsid w:val="4EDF69B5"/>
    <w:rsid w:val="4F85CCE2"/>
    <w:rsid w:val="4FBB4814"/>
    <w:rsid w:val="4FD80CEE"/>
    <w:rsid w:val="501E7264"/>
    <w:rsid w:val="50297AD0"/>
    <w:rsid w:val="505DEEAA"/>
    <w:rsid w:val="508F9823"/>
    <w:rsid w:val="50E8C2C7"/>
    <w:rsid w:val="51949FE3"/>
    <w:rsid w:val="51ADD3EF"/>
    <w:rsid w:val="520A1FC7"/>
    <w:rsid w:val="5220A8C1"/>
    <w:rsid w:val="529F0B79"/>
    <w:rsid w:val="543ED43B"/>
    <w:rsid w:val="5482A718"/>
    <w:rsid w:val="55018B05"/>
    <w:rsid w:val="566844B5"/>
    <w:rsid w:val="56AFF9D8"/>
    <w:rsid w:val="57A27E4F"/>
    <w:rsid w:val="57C16B17"/>
    <w:rsid w:val="57D59CAC"/>
    <w:rsid w:val="581C1BFB"/>
    <w:rsid w:val="58268DBF"/>
    <w:rsid w:val="5866B5FE"/>
    <w:rsid w:val="5905C064"/>
    <w:rsid w:val="5931AA87"/>
    <w:rsid w:val="59657E6A"/>
    <w:rsid w:val="59C3B84D"/>
    <w:rsid w:val="5A0C077C"/>
    <w:rsid w:val="5A298F94"/>
    <w:rsid w:val="5A566920"/>
    <w:rsid w:val="5A6E8683"/>
    <w:rsid w:val="5A8583D1"/>
    <w:rsid w:val="5ADEA11E"/>
    <w:rsid w:val="5B0E5793"/>
    <w:rsid w:val="5B253F12"/>
    <w:rsid w:val="5C318555"/>
    <w:rsid w:val="5D425EF0"/>
    <w:rsid w:val="5DCA68E6"/>
    <w:rsid w:val="5DEC3920"/>
    <w:rsid w:val="5E2B83FD"/>
    <w:rsid w:val="5E3EC044"/>
    <w:rsid w:val="5E66208B"/>
    <w:rsid w:val="5E69EB8D"/>
    <w:rsid w:val="5EA05F94"/>
    <w:rsid w:val="5F1A775D"/>
    <w:rsid w:val="5F8E2A45"/>
    <w:rsid w:val="5FFAC7FD"/>
    <w:rsid w:val="60D71B13"/>
    <w:rsid w:val="60F2FC6C"/>
    <w:rsid w:val="614E2EA6"/>
    <w:rsid w:val="61635695"/>
    <w:rsid w:val="6185090D"/>
    <w:rsid w:val="61D2B9EA"/>
    <w:rsid w:val="61F0CBE5"/>
    <w:rsid w:val="62582098"/>
    <w:rsid w:val="62897279"/>
    <w:rsid w:val="62E33AAC"/>
    <w:rsid w:val="62EC0C3C"/>
    <w:rsid w:val="6301C298"/>
    <w:rsid w:val="63115DFD"/>
    <w:rsid w:val="63A0C7BE"/>
    <w:rsid w:val="63B9F57E"/>
    <w:rsid w:val="63CD6C47"/>
    <w:rsid w:val="63EB36C3"/>
    <w:rsid w:val="64065901"/>
    <w:rsid w:val="641E6715"/>
    <w:rsid w:val="64705813"/>
    <w:rsid w:val="64819D24"/>
    <w:rsid w:val="6502C771"/>
    <w:rsid w:val="6517A602"/>
    <w:rsid w:val="65773857"/>
    <w:rsid w:val="65B57C37"/>
    <w:rsid w:val="65F3D4F3"/>
    <w:rsid w:val="660F452F"/>
    <w:rsid w:val="66205B93"/>
    <w:rsid w:val="662FF8F1"/>
    <w:rsid w:val="664D41B7"/>
    <w:rsid w:val="667F3458"/>
    <w:rsid w:val="66E02C2B"/>
    <w:rsid w:val="67545F99"/>
    <w:rsid w:val="678013CD"/>
    <w:rsid w:val="679A52A7"/>
    <w:rsid w:val="67B93DE6"/>
    <w:rsid w:val="67BD4054"/>
    <w:rsid w:val="682E197D"/>
    <w:rsid w:val="685EBE53"/>
    <w:rsid w:val="68E96791"/>
    <w:rsid w:val="69608703"/>
    <w:rsid w:val="6A528307"/>
    <w:rsid w:val="6A8C6502"/>
    <w:rsid w:val="6ADED67A"/>
    <w:rsid w:val="6AE606D8"/>
    <w:rsid w:val="6B29CBC8"/>
    <w:rsid w:val="6B69E087"/>
    <w:rsid w:val="6B6A6AF6"/>
    <w:rsid w:val="6D3B6C12"/>
    <w:rsid w:val="6D498893"/>
    <w:rsid w:val="6DB1D08D"/>
    <w:rsid w:val="6DBD7361"/>
    <w:rsid w:val="6DDF4D6C"/>
    <w:rsid w:val="6F74DA3A"/>
    <w:rsid w:val="6F8BA771"/>
    <w:rsid w:val="6FC3AB02"/>
    <w:rsid w:val="6FD0CE77"/>
    <w:rsid w:val="707D9AC7"/>
    <w:rsid w:val="70FDAA4F"/>
    <w:rsid w:val="7162562C"/>
    <w:rsid w:val="7401571C"/>
    <w:rsid w:val="757BE7F5"/>
    <w:rsid w:val="7590F1E6"/>
    <w:rsid w:val="75F9BA05"/>
    <w:rsid w:val="764648AA"/>
    <w:rsid w:val="76AD7895"/>
    <w:rsid w:val="77075286"/>
    <w:rsid w:val="770A03C1"/>
    <w:rsid w:val="770FE6E0"/>
    <w:rsid w:val="779E251D"/>
    <w:rsid w:val="77D74F36"/>
    <w:rsid w:val="783597E5"/>
    <w:rsid w:val="78A322E7"/>
    <w:rsid w:val="790191E1"/>
    <w:rsid w:val="79735988"/>
    <w:rsid w:val="7A9E411A"/>
    <w:rsid w:val="7ABC9D82"/>
    <w:rsid w:val="7B3F4FB0"/>
    <w:rsid w:val="7B44BEEC"/>
    <w:rsid w:val="7B66DBF4"/>
    <w:rsid w:val="7C1E6AF4"/>
    <w:rsid w:val="7C2BBC95"/>
    <w:rsid w:val="7C7D5F90"/>
    <w:rsid w:val="7D461845"/>
    <w:rsid w:val="7D481C54"/>
    <w:rsid w:val="7D4FCFEF"/>
    <w:rsid w:val="7D563FAD"/>
    <w:rsid w:val="7D6874DA"/>
    <w:rsid w:val="7DE23690"/>
    <w:rsid w:val="7DEC3B05"/>
    <w:rsid w:val="7E0F259B"/>
    <w:rsid w:val="7E386864"/>
    <w:rsid w:val="7E622B81"/>
    <w:rsid w:val="7EA66A3C"/>
    <w:rsid w:val="7ED437E0"/>
    <w:rsid w:val="7F2F4215"/>
    <w:rsid w:val="7F5A58A8"/>
    <w:rsid w:val="7F9A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D5F90"/>
  <w15:chartTrackingRefBased/>
  <w15:docId w15:val="{C69762C1-C625-48C3-BF50-7A27D970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uiPriority w:val="1"/>
    <w:rsid w:val="57D59CA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D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DA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24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4E5"/>
  </w:style>
  <w:style w:type="paragraph" w:styleId="Footer">
    <w:name w:val="footer"/>
    <w:basedOn w:val="Normal"/>
    <w:link w:val="FooterChar"/>
    <w:uiPriority w:val="99"/>
    <w:unhideWhenUsed/>
    <w:rsid w:val="00BB24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6052">
          <w:marLeft w:val="36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482CC7764048BAA2735C63FB8BEE" ma:contentTypeVersion="19" ma:contentTypeDescription="Create a new document." ma:contentTypeScope="" ma:versionID="52fcd092701e0b6a6963f858f6d59465">
  <xsd:schema xmlns:xsd="http://www.w3.org/2001/XMLSchema" xmlns:xs="http://www.w3.org/2001/XMLSchema" xmlns:p="http://schemas.microsoft.com/office/2006/metadata/properties" xmlns:ns1="http://schemas.microsoft.com/sharepoint/v3" xmlns:ns2="c7ca7c8c-0a81-4eeb-ab66-8422634ebcfd" xmlns:ns3="78916a9d-057d-4ffb-a6ae-0b0c11ae5da4" targetNamespace="http://schemas.microsoft.com/office/2006/metadata/properties" ma:root="true" ma:fieldsID="925ff9fb9a6628c41d3e206dcb46fce6" ns1:_="" ns2:_="" ns3:_="">
    <xsd:import namespace="http://schemas.microsoft.com/sharepoint/v3"/>
    <xsd:import namespace="c7ca7c8c-0a81-4eeb-ab66-8422634ebcfd"/>
    <xsd:import namespace="78916a9d-057d-4ffb-a6ae-0b0c11ae5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Edit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a7c8c-0a81-4eeb-ab66-8422634eb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Edited" ma:index="23" nillable="true" ma:displayName="Edited" ma:default="1" ma:format="Dropdown" ma:internalName="Edited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2d6bfae-20a4-48c4-af29-0fa5c4d58d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16a9d-057d-4ffb-a6ae-0b0c11ae5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e514c8b8-916c-462b-a5a7-8987c1fd7a65}" ma:internalName="TaxCatchAll" ma:showField="CatchAllData" ma:web="78916a9d-057d-4ffb-a6ae-0b0c11ae5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8916a9d-057d-4ffb-a6ae-0b0c11ae5da4">
      <UserInfo>
        <DisplayName>Wong, Karl</DisplayName>
        <AccountId>681</AccountId>
        <AccountType/>
      </UserInfo>
      <UserInfo>
        <DisplayName>Cornwall, Kris</DisplayName>
        <AccountId>618</AccountId>
        <AccountType/>
      </UserInfo>
      <UserInfo>
        <DisplayName>Crandall, Catherine</DisplayName>
        <AccountId>1037</AccountId>
        <AccountType/>
      </UserInfo>
      <UserInfo>
        <DisplayName>Drago, Chris</DisplayName>
        <AccountId>1108</AccountId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Edited xmlns="c7ca7c8c-0a81-4eeb-ab66-8422634ebcfd">true</Edited>
    <lcf76f155ced4ddcb4097134ff3c332f xmlns="c7ca7c8c-0a81-4eeb-ab66-8422634ebcfd">
      <Terms xmlns="http://schemas.microsoft.com/office/infopath/2007/PartnerControls"/>
    </lcf76f155ced4ddcb4097134ff3c332f>
    <TaxCatchAll xmlns="78916a9d-057d-4ffb-a6ae-0b0c11ae5da4" xsi:nil="true"/>
  </documentManagement>
</p:properties>
</file>

<file path=customXml/itemProps1.xml><?xml version="1.0" encoding="utf-8"?>
<ds:datastoreItem xmlns:ds="http://schemas.openxmlformats.org/officeDocument/2006/customXml" ds:itemID="{DAE39B9F-B316-45A9-BFCC-63E0C24A8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7ca7c8c-0a81-4eeb-ab66-8422634ebcfd"/>
    <ds:schemaRef ds:uri="78916a9d-057d-4ffb-a6ae-0b0c11ae5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C9F43C-9592-46EC-A0E9-BE372A234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2AC79D-2F35-4852-8693-36675C7CBF7E}">
  <ds:schemaRefs>
    <ds:schemaRef ds:uri="http://schemas.microsoft.com/office/2006/metadata/properties"/>
    <ds:schemaRef ds:uri="http://schemas.microsoft.com/office/infopath/2007/PartnerControls"/>
    <ds:schemaRef ds:uri="78916a9d-057d-4ffb-a6ae-0b0c11ae5da4"/>
    <ds:schemaRef ds:uri="http://schemas.microsoft.com/sharepoint/v3"/>
    <ds:schemaRef ds:uri="c7ca7c8c-0a81-4eeb-ab66-8422634ebc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Weedfall, Austin</dc:creator>
  <cp:keywords/>
  <dc:description/>
  <cp:lastModifiedBy>Liz Rozenblat</cp:lastModifiedBy>
  <cp:revision>5</cp:revision>
  <dcterms:created xsi:type="dcterms:W3CDTF">2023-02-13T11:17:00Z</dcterms:created>
  <dcterms:modified xsi:type="dcterms:W3CDTF">2023-02-16T09:14:00Z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0x01010024FE482CC7764048BAA2735C63FB8BEE</vt:lpwstr>
  </property>
  <property fmtid="{D5CDD505-2E9C-101B-9397-08002B2CF9AE}" pid="3" name="MediaServiceImageTags">
    <vt:lpwstr/>
  </property>
</Properties>
</file>